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5CA3"/>
    <w:p w14:paraId="5CE45794">
      <w:pPr>
        <w:rPr>
          <w:rFonts w:hint="eastAsia"/>
          <w:lang w:val="en-US" w:eastAsia="zh-CN"/>
        </w:rPr>
      </w:pPr>
    </w:p>
    <w:p w14:paraId="202BF7CE">
      <w:pPr>
        <w:rPr>
          <w:rFonts w:hint="eastAsia"/>
          <w:lang w:val="en-US" w:eastAsia="zh-CN"/>
        </w:rPr>
      </w:pPr>
    </w:p>
    <w:p w14:paraId="54C54D94">
      <w:pPr>
        <w:rPr>
          <w:rFonts w:hint="eastAsia"/>
          <w:lang w:val="en-US" w:eastAsia="zh-CN"/>
        </w:rPr>
      </w:pPr>
    </w:p>
    <w:p w14:paraId="2512897A">
      <w:pPr>
        <w:ind w:firstLine="2240" w:firstLineChars="800"/>
        <w:jc w:val="left"/>
        <w:rPr>
          <w:rFonts w:hint="eastAsia" w:ascii="华文宋体" w:hAnsi="华文宋体" w:eastAsia="华文宋体" w:cs="华文宋体"/>
          <w:sz w:val="28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36"/>
          <w:lang w:val="en-US" w:eastAsia="zh-CN"/>
        </w:rPr>
        <w:t>荧光显微镜汞灯使用注意事项</w:t>
      </w:r>
    </w:p>
    <w:p w14:paraId="03C9B56D">
      <w:pPr>
        <w:ind w:firstLine="2310" w:firstLineChars="1100"/>
        <w:rPr>
          <w:rFonts w:hint="eastAsia"/>
          <w:lang w:val="en-US" w:eastAsia="zh-CN"/>
        </w:rPr>
      </w:pPr>
    </w:p>
    <w:p w14:paraId="69EB0D3F">
      <w:pPr>
        <w:ind w:firstLine="2310" w:firstLineChars="1100"/>
        <w:rPr>
          <w:rFonts w:hint="default"/>
          <w:lang w:val="en-US" w:eastAsia="zh-CN"/>
        </w:rPr>
      </w:pPr>
    </w:p>
    <w:p w14:paraId="5BDA9940"/>
    <w:p w14:paraId="0CE874F6">
      <w:pPr>
        <w:spacing w:line="360" w:lineRule="auto"/>
        <w:ind w:firstLine="210" w:firstLineChars="100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  <w:t>汞灯做为荧光显微镜常用照明光源之一；以其高亮度、稳定的照明条件广泛受客户信徕。那么日常在使用汞灯光源时候，如何的对汞灯光源进行维护和保养呢？ 一些注意事项如下：</w:t>
      </w:r>
    </w:p>
    <w:p w14:paraId="434E3F90">
      <w:pPr>
        <w:spacing w:line="360" w:lineRule="auto"/>
        <w:ind w:firstLine="210" w:firstLineChars="100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</w:p>
    <w:p w14:paraId="69C85AA7">
      <w:pPr>
        <w:numPr>
          <w:ilvl w:val="0"/>
          <w:numId w:val="1"/>
        </w:numPr>
        <w:spacing w:line="360" w:lineRule="auto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  <w:t>接通电源后需要10-15min预热时间，汞才能充分汽化并形成汞弧，产生高亮度而稳定的激发光；</w:t>
      </w:r>
    </w:p>
    <w:p w14:paraId="114488B4">
      <w:pPr>
        <w:numPr>
          <w:ilvl w:val="0"/>
          <w:numId w:val="1"/>
        </w:numPr>
        <w:spacing w:line="360" w:lineRule="auto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  <w:t>汞灯在使用过程中，不要随意开关汞灯的电源；关掉汞灯电源后，要等待30min，待汞灯自然冷却后才可再次上电开启。是由于汞灯内的汞蒸气未液化，汞蒸气内阻很小，一旦通电在两电极间施加电压，汞灯内形成强大的电流，容易烧坏灯泡。</w:t>
      </w:r>
    </w:p>
    <w:p w14:paraId="20A513EE">
      <w:pPr>
        <w:numPr>
          <w:numId w:val="0"/>
        </w:numPr>
        <w:spacing w:line="360" w:lineRule="auto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</w:p>
    <w:p w14:paraId="200B969F">
      <w:pPr>
        <w:numPr>
          <w:ilvl w:val="0"/>
          <w:numId w:val="1"/>
        </w:numPr>
        <w:spacing w:line="360" w:lineRule="auto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  <w:t>注意灯泡表面温度高，不要直接用手触摸；安装汞灯灯泡时候注意用无尘布或者软布包裹，不要用手直接接触灯泡，避免留下指纹，影响光源成像效果。</w:t>
      </w:r>
    </w:p>
    <w:p w14:paraId="752D4D4A">
      <w:pPr>
        <w:numPr>
          <w:numId w:val="0"/>
        </w:numPr>
        <w:spacing w:line="360" w:lineRule="auto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</w:p>
    <w:p w14:paraId="2F83A6F6">
      <w:pPr>
        <w:numPr>
          <w:ilvl w:val="0"/>
          <w:numId w:val="1"/>
        </w:numPr>
        <w:spacing w:line="360" w:lineRule="auto"/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lang w:val="en-US" w:eastAsia="zh-CN"/>
        </w:rPr>
        <w:t>在仪器设备长时间不用的时候及时关闭光源，请勿空置、或长时间的开启汞灯光源；这样可以有效的维护汞灯使用的寿命。</w:t>
      </w:r>
      <w:bookmarkStart w:id="0" w:name="_GoBack"/>
      <w:bookmarkEnd w:id="0"/>
    </w:p>
    <w:p w14:paraId="7183C67B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5E639FA1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造字工房咏宋体">
    <w:panose1 w:val="020B0600000000000000"/>
    <w:charset w:val="86"/>
    <w:family w:val="auto"/>
    <w:pitch w:val="default"/>
    <w:sig w:usb0="00000001" w:usb1="18010000" w:usb2="00000002" w:usb3="00000000" w:csb0="00040001" w:csb1="C0D6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三极拙宋体 细">
    <w:panose1 w:val="00000308000000000000"/>
    <w:charset w:val="86"/>
    <w:family w:val="auto"/>
    <w:pitch w:val="default"/>
    <w:sig w:usb0="00000081" w:usb1="080F0810" w:usb2="00000016" w:usb3="00000000" w:csb0="00040000" w:csb1="00000000"/>
  </w:font>
  <w:font w:name="方正特雅宋_GBK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旗黑Y3-3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汉仪帅线体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夏日体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元隆黑-105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汉仪游园体W">
    <w:panose1 w:val="00020600040101010101"/>
    <w:charset w:val="86"/>
    <w:family w:val="auto"/>
    <w:pitch w:val="default"/>
    <w:sig w:usb0="8000003F" w:usb1="2A09001A" w:usb2="00000016" w:usb3="00000000" w:csb0="0004009F" w:csb1="00000000"/>
  </w:font>
  <w:font w:name="汉仪闫锐敏行楷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吉力行草">
    <w:panose1 w:val="02000500000000000000"/>
    <w:charset w:val="86"/>
    <w:family w:val="auto"/>
    <w:pitch w:val="default"/>
    <w:sig w:usb0="80000001" w:usb1="08010000" w:usb2="00000010" w:usb3="00000000" w:csb0="00040001" w:csb1="00000000"/>
  </w:font>
  <w:font w:name="你却渐渐离我远去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励字行草GB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50340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公司热线：0755-21039923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D0CA1">
    <w:pPr>
      <w:pStyle w:val="3"/>
    </w:pPr>
    <w:r>
      <w:drawing>
        <wp:inline distT="0" distB="0" distL="114300" distR="114300">
          <wp:extent cx="2621915" cy="415925"/>
          <wp:effectExtent l="0" t="0" r="698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91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35ABE"/>
    <w:multiLevelType w:val="singleLevel"/>
    <w:tmpl w:val="CFC35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7052"/>
    <w:rsid w:val="701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313</Characters>
  <Lines>0</Lines>
  <Paragraphs>0</Paragraphs>
  <TotalTime>30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2025-03-11T02:08:00Z</dcterms:created>
  <dc:creator>89377</dc:creator>
  <cp:lastModifiedBy>西尼科仪器</cp:lastModifiedBy>
  <dcterms:modified xsi:type="dcterms:W3CDTF">2025-03-11T03:29:59Z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eyJoZGlkIjoiMWEzYzU2ZWQxZmViNjgwN2Y0MzE0OTk0ZDlmOWZkMjAiLCJ1c2VySWQiOiIzOTUwMjQ3In0=</vt:lpwstr>
  </property>
  <property fmtid="{D5CDD505-2E9C-101B-9397-08002B2CF9AE}" pid="4" name="ICV">
    <vt:lpwstr>616CCC0BE4AF4D9382F8408C083488EF_12</vt:lpwstr>
  </property>
</Properties>
</file>